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85" w:rsidRPr="00305624" w:rsidRDefault="00DF4C87" w:rsidP="00F40C11">
      <w:pPr>
        <w:jc w:val="center"/>
        <w:rPr>
          <w:rFonts w:ascii="方正小标宋简体" w:eastAsia="方正小标宋简体"/>
          <w:spacing w:val="-20"/>
          <w:w w:val="90"/>
          <w:sz w:val="28"/>
          <w:szCs w:val="28"/>
        </w:rPr>
      </w:pPr>
      <w:r w:rsidRPr="00305624">
        <w:rPr>
          <w:rFonts w:ascii="方正小标宋简体" w:eastAsia="方正小标宋简体"/>
          <w:noProof/>
          <w:spacing w:val="-20"/>
          <w:w w:val="90"/>
          <w:sz w:val="28"/>
          <w:szCs w:val="28"/>
        </w:rPr>
        <w:drawing>
          <wp:inline distT="0" distB="0" distL="0" distR="0">
            <wp:extent cx="5616575" cy="1459865"/>
            <wp:effectExtent l="19050" t="0" r="3175" b="0"/>
            <wp:docPr id="1" name="图片 0" descr="红头文件2016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红头文件2016(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C11" w:rsidRPr="00305624" w:rsidRDefault="00F40C11">
      <w:pPr>
        <w:spacing w:line="560" w:lineRule="exact"/>
        <w:jc w:val="left"/>
        <w:rPr>
          <w:rFonts w:ascii="仿宋" w:eastAsia="仿宋" w:hAnsi="仿宋"/>
          <w:sz w:val="28"/>
          <w:szCs w:val="28"/>
        </w:rPr>
      </w:pPr>
    </w:p>
    <w:p w:rsidR="00E50285" w:rsidRPr="00305624" w:rsidRDefault="00F40C11">
      <w:pPr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有关院校：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为贯彻落实国务院《关于积极推进“互联网+”行动的指导意见》（国发〔2015〕40号）和《国务院办公厅关于深化高等学校创新创业教育改革的实施意见》（国办发〔2015〕36号），营造互联网创新人才培育环境，释放在校学生创新潜力和活力。中国电子商务协会与杭州市商务委员会、杭州经济技术开发区决定，共同举办201</w:t>
      </w:r>
      <w:r w:rsidR="00BF2F4D" w:rsidRPr="00305624">
        <w:rPr>
          <w:rFonts w:ascii="仿宋" w:eastAsia="仿宋" w:hAnsi="仿宋" w:hint="eastAsia"/>
          <w:sz w:val="28"/>
          <w:szCs w:val="28"/>
        </w:rPr>
        <w:t>6</w:t>
      </w:r>
      <w:r w:rsidRPr="00305624">
        <w:rPr>
          <w:rFonts w:ascii="仿宋" w:eastAsia="仿宋" w:hAnsi="仿宋" w:hint="eastAsia"/>
          <w:sz w:val="28"/>
          <w:szCs w:val="28"/>
        </w:rPr>
        <w:t>年全国大学生“互联网+”创新大赛暨第</w:t>
      </w:r>
      <w:r w:rsidR="00BF2F4D" w:rsidRPr="00305624">
        <w:rPr>
          <w:rFonts w:ascii="仿宋" w:eastAsia="仿宋" w:hAnsi="仿宋" w:hint="eastAsia"/>
          <w:sz w:val="28"/>
          <w:szCs w:val="28"/>
        </w:rPr>
        <w:t>四</w:t>
      </w:r>
      <w:r w:rsidRPr="00305624">
        <w:rPr>
          <w:rFonts w:ascii="仿宋" w:eastAsia="仿宋" w:hAnsi="仿宋" w:hint="eastAsia"/>
          <w:sz w:val="28"/>
          <w:szCs w:val="28"/>
        </w:rPr>
        <w:t>届“发现杯”全国大学生互联网软件设计大奖赛（以下简称“发现杯大赛”）。有关事宜如下：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05624">
        <w:rPr>
          <w:rFonts w:ascii="黑体" w:eastAsia="黑体" w:hAnsi="黑体" w:hint="eastAsia"/>
          <w:sz w:val="28"/>
          <w:szCs w:val="28"/>
        </w:rPr>
        <w:t>一、组织机构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主办单位：中国电子商务协会</w:t>
      </w:r>
    </w:p>
    <w:p w:rsidR="00E50285" w:rsidRPr="00305624" w:rsidRDefault="00305624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</w:t>
      </w:r>
      <w:r w:rsidR="006D46AC">
        <w:rPr>
          <w:rFonts w:ascii="仿宋" w:eastAsia="仿宋" w:hAnsi="仿宋" w:hint="eastAsia"/>
          <w:sz w:val="28"/>
          <w:szCs w:val="28"/>
        </w:rPr>
        <w:t xml:space="preserve"> </w:t>
      </w:r>
      <w:r w:rsidR="00F40C11" w:rsidRPr="00305624">
        <w:rPr>
          <w:rFonts w:ascii="仿宋" w:eastAsia="仿宋" w:hAnsi="仿宋" w:hint="eastAsia"/>
          <w:sz w:val="28"/>
          <w:szCs w:val="28"/>
        </w:rPr>
        <w:t>杭州市商务委员会</w:t>
      </w:r>
      <w:r>
        <w:rPr>
          <w:rFonts w:ascii="仿宋" w:eastAsia="仿宋" w:hAnsi="仿宋" w:hint="eastAsia"/>
          <w:sz w:val="28"/>
          <w:szCs w:val="28"/>
        </w:rPr>
        <w:t>、</w:t>
      </w:r>
      <w:r w:rsidR="00F40C11" w:rsidRPr="00305624">
        <w:rPr>
          <w:rFonts w:ascii="仿宋" w:eastAsia="仿宋" w:hAnsi="仿宋" w:hint="eastAsia"/>
          <w:sz w:val="28"/>
          <w:szCs w:val="28"/>
        </w:rPr>
        <w:t>杭州经济技术开发区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承办单位：达内</w:t>
      </w:r>
      <w:r w:rsidR="00305624">
        <w:rPr>
          <w:rFonts w:ascii="仿宋" w:eastAsia="仿宋" w:hAnsi="仿宋" w:hint="eastAsia"/>
          <w:sz w:val="28"/>
          <w:szCs w:val="28"/>
        </w:rPr>
        <w:t>时代科技集团有限公司</w:t>
      </w:r>
    </w:p>
    <w:p w:rsidR="00E50285" w:rsidRPr="00305624" w:rsidRDefault="00F40C11" w:rsidP="00B3408A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协办单位：杭州电子科技大学</w:t>
      </w:r>
    </w:p>
    <w:p w:rsidR="00E50285" w:rsidRPr="00305624" w:rsidRDefault="00F40C11" w:rsidP="006D46AC">
      <w:pPr>
        <w:spacing w:line="560" w:lineRule="exact"/>
        <w:ind w:firstLineChars="700" w:firstLine="19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北京联合大学电子商务产业与教育研究所</w:t>
      </w:r>
    </w:p>
    <w:p w:rsidR="00B3408A" w:rsidRDefault="00B3408A" w:rsidP="00305624">
      <w:pPr>
        <w:spacing w:line="560" w:lineRule="exact"/>
        <w:ind w:firstLineChars="700" w:firstLine="19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创途网</w:t>
      </w:r>
    </w:p>
    <w:p w:rsidR="00E50285" w:rsidRDefault="00F40C11" w:rsidP="00305624">
      <w:pPr>
        <w:spacing w:line="560" w:lineRule="exact"/>
        <w:ind w:firstLineChars="700" w:firstLine="19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中国计算机用户协会网络应用分会</w:t>
      </w:r>
    </w:p>
    <w:p w:rsidR="00BF2F4D" w:rsidRPr="00305624" w:rsidRDefault="006D46AC" w:rsidP="006D46AC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支持单位：</w:t>
      </w:r>
      <w:r w:rsidRPr="00305624">
        <w:rPr>
          <w:rFonts w:ascii="仿宋" w:eastAsia="仿宋" w:hAnsi="仿宋" w:hint="eastAsia"/>
          <w:sz w:val="28"/>
          <w:szCs w:val="28"/>
        </w:rPr>
        <w:t>阿里云计算有限公司</w:t>
      </w:r>
    </w:p>
    <w:p w:rsidR="00BF2F4D" w:rsidRPr="00305624" w:rsidRDefault="00BF2F4D" w:rsidP="00305624">
      <w:pPr>
        <w:spacing w:line="560" w:lineRule="exact"/>
        <w:ind w:firstLineChars="700" w:firstLine="1960"/>
        <w:jc w:val="left"/>
        <w:rPr>
          <w:rFonts w:ascii="仿宋" w:eastAsia="仿宋" w:hAnsi="仿宋"/>
          <w:sz w:val="28"/>
          <w:szCs w:val="28"/>
        </w:rPr>
      </w:pPr>
    </w:p>
    <w:p w:rsidR="006D46AC" w:rsidRDefault="006D46AC" w:rsidP="00305624">
      <w:pPr>
        <w:spacing w:line="560" w:lineRule="exact"/>
        <w:ind w:firstLineChars="650" w:firstLine="1820"/>
        <w:jc w:val="left"/>
        <w:rPr>
          <w:rFonts w:ascii="仿宋" w:eastAsia="仿宋" w:hAnsi="仿宋" w:hint="eastAsia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lastRenderedPageBreak/>
        <w:t>东方国信科技股份有限公司</w:t>
      </w:r>
    </w:p>
    <w:p w:rsidR="006D46AC" w:rsidRDefault="006D46AC" w:rsidP="00305624">
      <w:pPr>
        <w:spacing w:line="560" w:lineRule="exact"/>
        <w:ind w:firstLineChars="650" w:firstLine="1820"/>
        <w:jc w:val="left"/>
        <w:rPr>
          <w:rFonts w:ascii="仿宋" w:eastAsia="仿宋" w:hAnsi="仿宋" w:hint="eastAsia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微软（中国）有限公司</w:t>
      </w:r>
    </w:p>
    <w:p w:rsidR="00BF2F4D" w:rsidRPr="00305624" w:rsidRDefault="00BF2F4D" w:rsidP="00305624">
      <w:pPr>
        <w:spacing w:line="560" w:lineRule="exact"/>
        <w:ind w:firstLineChars="650" w:firstLine="182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亚信科技（中国）有限公司</w:t>
      </w:r>
    </w:p>
    <w:p w:rsidR="00E50285" w:rsidRPr="00305624" w:rsidRDefault="00B441C7" w:rsidP="00F40C11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 w:rsidRPr="00305624">
        <w:rPr>
          <w:rFonts w:ascii="黑体" w:eastAsia="黑体" w:hAnsi="黑体" w:hint="eastAsia"/>
          <w:sz w:val="28"/>
          <w:szCs w:val="28"/>
        </w:rPr>
        <w:t xml:space="preserve"> </w:t>
      </w:r>
      <w:r w:rsidR="00F40C11" w:rsidRPr="00305624">
        <w:rPr>
          <w:rFonts w:ascii="黑体" w:eastAsia="黑体" w:hAnsi="黑体" w:hint="eastAsia"/>
          <w:sz w:val="28"/>
          <w:szCs w:val="28"/>
        </w:rPr>
        <w:t xml:space="preserve">   二、赛项设置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发现杯大赛分设“</w:t>
      </w:r>
      <w:r w:rsidRPr="00186789">
        <w:rPr>
          <w:rFonts w:ascii="仿宋" w:eastAsia="仿宋" w:hAnsi="仿宋" w:hint="eastAsia"/>
          <w:b/>
          <w:sz w:val="28"/>
          <w:szCs w:val="28"/>
        </w:rPr>
        <w:t>APP开发与设计</w:t>
      </w:r>
      <w:r w:rsidRPr="00305624">
        <w:rPr>
          <w:rFonts w:ascii="仿宋" w:eastAsia="仿宋" w:hAnsi="仿宋" w:hint="eastAsia"/>
          <w:sz w:val="28"/>
          <w:szCs w:val="28"/>
        </w:rPr>
        <w:t>”和“</w:t>
      </w:r>
      <w:r w:rsidRPr="00186789">
        <w:rPr>
          <w:rFonts w:ascii="仿宋" w:eastAsia="仿宋" w:hAnsi="仿宋" w:hint="eastAsia"/>
          <w:b/>
          <w:sz w:val="28"/>
          <w:szCs w:val="28"/>
        </w:rPr>
        <w:t>网络营销技能</w:t>
      </w:r>
      <w:r w:rsidRPr="00305624">
        <w:rPr>
          <w:rFonts w:ascii="仿宋" w:eastAsia="仿宋" w:hAnsi="仿宋" w:hint="eastAsia"/>
          <w:sz w:val="28"/>
          <w:szCs w:val="28"/>
        </w:rPr>
        <w:t>”两个赛项。每个赛项分设本科组（含本科以上）和高职组。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05624">
        <w:rPr>
          <w:rFonts w:ascii="黑体" w:eastAsia="黑体" w:hAnsi="黑体" w:hint="eastAsia"/>
          <w:sz w:val="28"/>
          <w:szCs w:val="28"/>
        </w:rPr>
        <w:t>三、赛程设置</w:t>
      </w:r>
    </w:p>
    <w:p w:rsidR="00E50285" w:rsidRPr="00305624" w:rsidRDefault="00F40C11" w:rsidP="00F44181">
      <w:pPr>
        <w:adjustRightInd w:val="0"/>
        <w:snapToGrid w:val="0"/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1</w:t>
      </w:r>
      <w:r w:rsidR="00AF45E2" w:rsidRPr="00305624">
        <w:rPr>
          <w:rFonts w:ascii="仿宋" w:eastAsia="仿宋" w:hAnsi="仿宋" w:hint="eastAsia"/>
          <w:sz w:val="28"/>
          <w:szCs w:val="28"/>
        </w:rPr>
        <w:t>、</w:t>
      </w:r>
      <w:r w:rsidR="00AF45E2" w:rsidRPr="00186789">
        <w:rPr>
          <w:rFonts w:ascii="仿宋" w:eastAsia="仿宋" w:hAnsi="仿宋" w:hint="eastAsia"/>
          <w:b/>
          <w:sz w:val="28"/>
          <w:szCs w:val="28"/>
        </w:rPr>
        <w:t>组队</w:t>
      </w:r>
      <w:r w:rsidR="00AF45E2" w:rsidRPr="00305624">
        <w:rPr>
          <w:rFonts w:ascii="仿宋" w:eastAsia="仿宋" w:hAnsi="仿宋" w:hint="eastAsia"/>
          <w:sz w:val="28"/>
          <w:szCs w:val="28"/>
        </w:rPr>
        <w:t>。以学校为单位组织学生参加比赛，个人或团队均可。</w:t>
      </w:r>
      <w:r w:rsidR="00FF2465" w:rsidRPr="00305624">
        <w:rPr>
          <w:rFonts w:ascii="仿宋" w:eastAsia="仿宋" w:hAnsi="仿宋" w:hint="eastAsia"/>
          <w:sz w:val="28"/>
          <w:szCs w:val="28"/>
        </w:rPr>
        <w:t>若为团队参赛，则</w:t>
      </w:r>
      <w:r w:rsidRPr="00305624">
        <w:rPr>
          <w:rFonts w:ascii="仿宋" w:eastAsia="仿宋" w:hAnsi="仿宋" w:hint="eastAsia"/>
          <w:sz w:val="28"/>
          <w:szCs w:val="28"/>
        </w:rPr>
        <w:t>每个参赛队不超过</w:t>
      </w:r>
      <w:r w:rsidR="00AF45E2" w:rsidRPr="00305624">
        <w:rPr>
          <w:rFonts w:ascii="仿宋" w:eastAsia="仿宋" w:hAnsi="仿宋" w:hint="eastAsia"/>
          <w:sz w:val="28"/>
          <w:szCs w:val="28"/>
        </w:rPr>
        <w:t>5</w:t>
      </w:r>
      <w:r w:rsidR="00FF2465" w:rsidRPr="00305624">
        <w:rPr>
          <w:rFonts w:ascii="仿宋" w:eastAsia="仿宋" w:hAnsi="仿宋" w:hint="eastAsia"/>
          <w:sz w:val="28"/>
          <w:szCs w:val="28"/>
        </w:rPr>
        <w:t>名队员。参赛学生或团队均可配</w:t>
      </w:r>
      <w:r w:rsidRPr="00305624">
        <w:rPr>
          <w:rFonts w:ascii="仿宋" w:eastAsia="仿宋" w:hAnsi="仿宋" w:hint="eastAsia"/>
          <w:sz w:val="28"/>
          <w:szCs w:val="28"/>
        </w:rPr>
        <w:t>指导教师</w:t>
      </w:r>
      <w:r w:rsidR="00FF2465" w:rsidRPr="00305624">
        <w:rPr>
          <w:rFonts w:ascii="仿宋" w:eastAsia="仿宋" w:hAnsi="仿宋" w:hint="eastAsia"/>
          <w:sz w:val="28"/>
          <w:szCs w:val="28"/>
        </w:rPr>
        <w:t>，</w:t>
      </w:r>
      <w:r w:rsidR="00FF2465" w:rsidRPr="00305624">
        <w:rPr>
          <w:rFonts w:ascii="仿宋" w:eastAsia="仿宋" w:hAnsi="仿宋" w:cs="仿宋" w:hint="eastAsia"/>
          <w:kern w:val="0"/>
          <w:sz w:val="28"/>
          <w:szCs w:val="28"/>
        </w:rPr>
        <w:t>每名指导教师最多可以指导两件参赛作品。</w:t>
      </w:r>
    </w:p>
    <w:p w:rsidR="00CE5FF2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2、</w:t>
      </w:r>
      <w:r w:rsidR="00CE5FF2" w:rsidRPr="00186789">
        <w:rPr>
          <w:rFonts w:ascii="仿宋" w:eastAsia="仿宋" w:hAnsi="仿宋" w:hint="eastAsia"/>
          <w:b/>
          <w:sz w:val="28"/>
          <w:szCs w:val="28"/>
        </w:rPr>
        <w:t>注册</w:t>
      </w:r>
      <w:r w:rsidRPr="00186789">
        <w:rPr>
          <w:rFonts w:ascii="仿宋" w:eastAsia="仿宋" w:hAnsi="仿宋" w:hint="eastAsia"/>
          <w:b/>
          <w:sz w:val="28"/>
          <w:szCs w:val="28"/>
        </w:rPr>
        <w:t>报名</w:t>
      </w:r>
      <w:r w:rsidRPr="00305624">
        <w:rPr>
          <w:rFonts w:ascii="仿宋" w:eastAsia="仿宋" w:hAnsi="仿宋" w:hint="eastAsia"/>
          <w:sz w:val="28"/>
          <w:szCs w:val="28"/>
        </w:rPr>
        <w:t>。</w:t>
      </w:r>
      <w:r w:rsidR="00CE5FF2" w:rsidRPr="00305624">
        <w:rPr>
          <w:rFonts w:ascii="仿宋" w:eastAsia="仿宋" w:hAnsi="仿宋" w:hint="eastAsia"/>
          <w:sz w:val="28"/>
          <w:szCs w:val="28"/>
        </w:rPr>
        <w:t>注册</w:t>
      </w:r>
      <w:r w:rsidRPr="00305624">
        <w:rPr>
          <w:rFonts w:ascii="仿宋" w:eastAsia="仿宋" w:hAnsi="仿宋" w:hint="eastAsia"/>
          <w:sz w:val="28"/>
          <w:szCs w:val="28"/>
        </w:rPr>
        <w:t>报名时间为：201</w:t>
      </w:r>
      <w:r w:rsidR="00FF2465" w:rsidRPr="00305624">
        <w:rPr>
          <w:rFonts w:ascii="仿宋" w:eastAsia="仿宋" w:hAnsi="仿宋" w:hint="eastAsia"/>
          <w:sz w:val="28"/>
          <w:szCs w:val="28"/>
        </w:rPr>
        <w:t>6</w:t>
      </w:r>
      <w:r w:rsidRPr="00305624">
        <w:rPr>
          <w:rFonts w:ascii="仿宋" w:eastAsia="仿宋" w:hAnsi="仿宋" w:hint="eastAsia"/>
          <w:sz w:val="28"/>
          <w:szCs w:val="28"/>
        </w:rPr>
        <w:t>年</w:t>
      </w:r>
      <w:r w:rsidR="00FF2465" w:rsidRPr="00305624">
        <w:rPr>
          <w:rFonts w:ascii="仿宋" w:eastAsia="仿宋" w:hAnsi="仿宋" w:hint="eastAsia"/>
          <w:sz w:val="28"/>
          <w:szCs w:val="28"/>
        </w:rPr>
        <w:t>9</w:t>
      </w:r>
      <w:r w:rsidRPr="00305624">
        <w:rPr>
          <w:rFonts w:ascii="仿宋" w:eastAsia="仿宋" w:hAnsi="仿宋" w:hint="eastAsia"/>
          <w:sz w:val="28"/>
          <w:szCs w:val="28"/>
        </w:rPr>
        <w:t>月3</w:t>
      </w:r>
      <w:r w:rsidR="00FF2465" w:rsidRPr="00305624">
        <w:rPr>
          <w:rFonts w:ascii="仿宋" w:eastAsia="仿宋" w:hAnsi="仿宋" w:hint="eastAsia"/>
          <w:sz w:val="28"/>
          <w:szCs w:val="28"/>
        </w:rPr>
        <w:t>0</w:t>
      </w:r>
      <w:r w:rsidRPr="00305624">
        <w:rPr>
          <w:rFonts w:ascii="仿宋" w:eastAsia="仿宋" w:hAnsi="仿宋" w:hint="eastAsia"/>
          <w:sz w:val="28"/>
          <w:szCs w:val="28"/>
        </w:rPr>
        <w:t>日至</w:t>
      </w:r>
      <w:r w:rsidR="00CE5FF2" w:rsidRPr="00305624">
        <w:rPr>
          <w:rFonts w:ascii="仿宋" w:eastAsia="仿宋" w:hAnsi="仿宋" w:hint="eastAsia"/>
          <w:sz w:val="28"/>
          <w:szCs w:val="28"/>
        </w:rPr>
        <w:t>2017年</w:t>
      </w:r>
      <w:r w:rsidRPr="00305624">
        <w:rPr>
          <w:rFonts w:ascii="仿宋" w:eastAsia="仿宋" w:hAnsi="仿宋" w:hint="eastAsia"/>
          <w:sz w:val="28"/>
          <w:szCs w:val="28"/>
        </w:rPr>
        <w:t>1月31日</w:t>
      </w:r>
      <w:r w:rsidR="00CE5FF2" w:rsidRPr="00305624">
        <w:rPr>
          <w:rFonts w:ascii="仿宋" w:eastAsia="仿宋" w:hAnsi="仿宋" w:hint="eastAsia"/>
          <w:sz w:val="28"/>
          <w:szCs w:val="28"/>
        </w:rPr>
        <w:t>。注册报名平台：www.dajiangsai.org（竞赛网站）。</w:t>
      </w:r>
    </w:p>
    <w:p w:rsidR="00E50285" w:rsidRPr="00305624" w:rsidRDefault="00CE5FF2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3、</w:t>
      </w:r>
      <w:r w:rsidRPr="00186789">
        <w:rPr>
          <w:rFonts w:ascii="仿宋" w:eastAsia="仿宋" w:hAnsi="仿宋" w:hint="eastAsia"/>
          <w:b/>
          <w:sz w:val="28"/>
          <w:szCs w:val="28"/>
        </w:rPr>
        <w:t>作品提交</w:t>
      </w:r>
      <w:r w:rsidRPr="00305624">
        <w:rPr>
          <w:rFonts w:ascii="仿宋" w:eastAsia="仿宋" w:hAnsi="仿宋" w:hint="eastAsia"/>
          <w:sz w:val="28"/>
          <w:szCs w:val="28"/>
        </w:rPr>
        <w:t>。作品提交时间为：2017年2月1日至2月28日。作品提交</w:t>
      </w:r>
      <w:r w:rsidR="00F40C11" w:rsidRPr="00305624">
        <w:rPr>
          <w:rFonts w:ascii="仿宋" w:eastAsia="仿宋" w:hAnsi="仿宋" w:hint="eastAsia"/>
          <w:sz w:val="28"/>
          <w:szCs w:val="28"/>
        </w:rPr>
        <w:t>平台：www.dajiangsai.org</w:t>
      </w:r>
      <w:r w:rsidR="00305624" w:rsidRPr="00305624">
        <w:rPr>
          <w:rFonts w:ascii="仿宋" w:eastAsia="仿宋" w:hAnsi="仿宋" w:hint="eastAsia"/>
          <w:sz w:val="28"/>
          <w:szCs w:val="28"/>
        </w:rPr>
        <w:t>（竞赛网站）</w:t>
      </w:r>
      <w:r w:rsidR="00F40C11" w:rsidRPr="00305624">
        <w:rPr>
          <w:rFonts w:ascii="仿宋" w:eastAsia="仿宋" w:hAnsi="仿宋" w:hint="eastAsia"/>
          <w:sz w:val="28"/>
          <w:szCs w:val="28"/>
        </w:rPr>
        <w:t>。</w:t>
      </w:r>
    </w:p>
    <w:p w:rsidR="00E50285" w:rsidRPr="00305624" w:rsidRDefault="009B5CFE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4</w:t>
      </w:r>
      <w:r w:rsidR="00CE5FF2" w:rsidRPr="00305624">
        <w:rPr>
          <w:rFonts w:ascii="仿宋" w:eastAsia="仿宋" w:hAnsi="仿宋" w:hint="eastAsia"/>
          <w:sz w:val="28"/>
          <w:szCs w:val="28"/>
        </w:rPr>
        <w:t>、</w:t>
      </w:r>
      <w:r w:rsidR="00CE5FF2" w:rsidRPr="00186789">
        <w:rPr>
          <w:rFonts w:ascii="仿宋" w:eastAsia="仿宋" w:hAnsi="仿宋" w:hint="eastAsia"/>
          <w:b/>
          <w:sz w:val="28"/>
          <w:szCs w:val="28"/>
        </w:rPr>
        <w:t>区域赛</w:t>
      </w:r>
      <w:r w:rsidR="00CE5FF2" w:rsidRPr="00305624">
        <w:rPr>
          <w:rFonts w:ascii="仿宋" w:eastAsia="仿宋" w:hAnsi="仿宋" w:hint="eastAsia"/>
          <w:sz w:val="28"/>
          <w:szCs w:val="28"/>
        </w:rPr>
        <w:t>。</w:t>
      </w:r>
      <w:r w:rsidR="00305624" w:rsidRPr="00305624">
        <w:rPr>
          <w:rFonts w:ascii="仿宋" w:eastAsia="仿宋" w:hAnsi="仿宋" w:hint="eastAsia"/>
          <w:sz w:val="28"/>
          <w:szCs w:val="28"/>
        </w:rPr>
        <w:t>区域</w:t>
      </w:r>
      <w:r w:rsidR="00F44181">
        <w:rPr>
          <w:rFonts w:ascii="仿宋" w:eastAsia="仿宋" w:hAnsi="仿宋" w:hint="eastAsia"/>
          <w:sz w:val="28"/>
          <w:szCs w:val="28"/>
        </w:rPr>
        <w:t>赛划分为六大赛区(</w:t>
      </w:r>
      <w:r w:rsidRPr="00305624">
        <w:rPr>
          <w:rFonts w:ascii="仿宋" w:eastAsia="仿宋" w:hAnsi="仿宋" w:hint="eastAsia"/>
          <w:sz w:val="28"/>
          <w:szCs w:val="28"/>
        </w:rPr>
        <w:t>具体设置</w:t>
      </w:r>
      <w:r w:rsidR="00F44181">
        <w:rPr>
          <w:rFonts w:ascii="仿宋" w:eastAsia="仿宋" w:hAnsi="仿宋" w:hint="eastAsia"/>
          <w:sz w:val="28"/>
          <w:szCs w:val="28"/>
        </w:rPr>
        <w:t>参见附件)，</w:t>
      </w:r>
      <w:r w:rsidR="00CE5FF2" w:rsidRPr="00305624">
        <w:rPr>
          <w:rFonts w:ascii="仿宋" w:eastAsia="仿宋" w:hAnsi="仿宋" w:hint="eastAsia"/>
          <w:sz w:val="28"/>
          <w:szCs w:val="28"/>
        </w:rPr>
        <w:t>采取</w:t>
      </w:r>
      <w:r w:rsidRPr="00305624">
        <w:rPr>
          <w:rFonts w:ascii="仿宋" w:eastAsia="仿宋" w:hAnsi="仿宋" w:hint="eastAsia"/>
          <w:sz w:val="28"/>
          <w:szCs w:val="28"/>
        </w:rPr>
        <w:t>在线竞赛</w:t>
      </w:r>
      <w:r w:rsidR="00305624" w:rsidRPr="00305624">
        <w:rPr>
          <w:rFonts w:ascii="仿宋" w:eastAsia="仿宋" w:hAnsi="仿宋" w:hint="eastAsia"/>
          <w:sz w:val="28"/>
          <w:szCs w:val="28"/>
        </w:rPr>
        <w:t>方式进行</w:t>
      </w:r>
      <w:r w:rsidR="00CE5FF2" w:rsidRPr="00305624">
        <w:rPr>
          <w:rFonts w:ascii="仿宋" w:eastAsia="仿宋" w:hAnsi="仿宋" w:hint="eastAsia"/>
          <w:sz w:val="28"/>
          <w:szCs w:val="28"/>
        </w:rPr>
        <w:t>。</w:t>
      </w:r>
    </w:p>
    <w:p w:rsidR="00E50285" w:rsidRDefault="009B5CFE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5、</w:t>
      </w:r>
      <w:r w:rsidRPr="00186789">
        <w:rPr>
          <w:rFonts w:ascii="仿宋" w:eastAsia="仿宋" w:hAnsi="仿宋" w:hint="eastAsia"/>
          <w:b/>
          <w:sz w:val="28"/>
          <w:szCs w:val="28"/>
        </w:rPr>
        <w:t>决赛</w:t>
      </w:r>
      <w:r w:rsidRPr="00305624">
        <w:rPr>
          <w:rFonts w:ascii="仿宋" w:eastAsia="仿宋" w:hAnsi="仿宋" w:hint="eastAsia"/>
          <w:sz w:val="28"/>
          <w:szCs w:val="28"/>
        </w:rPr>
        <w:t>。采取现场角逐方式。晋级决赛的参赛选手或队伍根据区域赛</w:t>
      </w:r>
      <w:r w:rsidR="00F40C11" w:rsidRPr="00305624">
        <w:rPr>
          <w:rFonts w:ascii="仿宋" w:eastAsia="仿宋" w:hAnsi="仿宋" w:hint="eastAsia"/>
          <w:sz w:val="28"/>
          <w:szCs w:val="28"/>
        </w:rPr>
        <w:t>评审意见，完善</w:t>
      </w:r>
      <w:r w:rsidRPr="00305624">
        <w:rPr>
          <w:rFonts w:ascii="仿宋" w:eastAsia="仿宋" w:hAnsi="仿宋" w:hint="eastAsia"/>
          <w:sz w:val="28"/>
          <w:szCs w:val="28"/>
        </w:rPr>
        <w:t>作品</w:t>
      </w:r>
      <w:r w:rsidR="00F40C11" w:rsidRPr="00305624">
        <w:rPr>
          <w:rFonts w:ascii="仿宋" w:eastAsia="仿宋" w:hAnsi="仿宋" w:hint="eastAsia"/>
          <w:sz w:val="28"/>
          <w:szCs w:val="28"/>
        </w:rPr>
        <w:t>后，赴决赛现场进行展示和答辩。决赛于201</w:t>
      </w:r>
      <w:r w:rsidRPr="00305624">
        <w:rPr>
          <w:rFonts w:ascii="仿宋" w:eastAsia="仿宋" w:hAnsi="仿宋" w:hint="eastAsia"/>
          <w:sz w:val="28"/>
          <w:szCs w:val="28"/>
        </w:rPr>
        <w:t>7</w:t>
      </w:r>
      <w:r w:rsidR="00F40C11" w:rsidRPr="00305624">
        <w:rPr>
          <w:rFonts w:ascii="仿宋" w:eastAsia="仿宋" w:hAnsi="仿宋" w:hint="eastAsia"/>
          <w:sz w:val="28"/>
          <w:szCs w:val="28"/>
        </w:rPr>
        <w:t>年4月</w:t>
      </w:r>
      <w:r w:rsidR="00B441C7" w:rsidRPr="00305624">
        <w:rPr>
          <w:rFonts w:ascii="仿宋" w:eastAsia="仿宋" w:hAnsi="仿宋" w:hint="eastAsia"/>
          <w:sz w:val="28"/>
          <w:szCs w:val="28"/>
        </w:rPr>
        <w:t>1</w:t>
      </w:r>
      <w:r w:rsidR="00F40C11" w:rsidRPr="00305624">
        <w:rPr>
          <w:rFonts w:ascii="仿宋" w:eastAsia="仿宋" w:hAnsi="仿宋" w:hint="eastAsia"/>
          <w:sz w:val="28"/>
          <w:szCs w:val="28"/>
        </w:rPr>
        <w:t>9日在杭州举行（具体地点另行通知）。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05624">
        <w:rPr>
          <w:rFonts w:ascii="黑体" w:eastAsia="黑体" w:hAnsi="黑体" w:hint="eastAsia"/>
          <w:sz w:val="28"/>
          <w:szCs w:val="28"/>
        </w:rPr>
        <w:t>四、奖项设置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1</w:t>
      </w:r>
      <w:r w:rsidR="009B5CFE" w:rsidRPr="00305624">
        <w:rPr>
          <w:rFonts w:ascii="仿宋" w:eastAsia="仿宋" w:hAnsi="仿宋" w:hint="eastAsia"/>
          <w:sz w:val="28"/>
          <w:szCs w:val="28"/>
        </w:rPr>
        <w:t>、区域</w:t>
      </w:r>
      <w:r w:rsidRPr="00305624">
        <w:rPr>
          <w:rFonts w:ascii="仿宋" w:eastAsia="仿宋" w:hAnsi="仿宋" w:hint="eastAsia"/>
          <w:sz w:val="28"/>
          <w:szCs w:val="28"/>
        </w:rPr>
        <w:t>赛和决赛均对本科组和高职组分别独立设置奖项。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2</w:t>
      </w:r>
      <w:r w:rsidR="009B5CFE" w:rsidRPr="00305624">
        <w:rPr>
          <w:rFonts w:ascii="仿宋" w:eastAsia="仿宋" w:hAnsi="仿宋" w:hint="eastAsia"/>
          <w:sz w:val="28"/>
          <w:szCs w:val="28"/>
        </w:rPr>
        <w:t>、区域</w:t>
      </w:r>
      <w:r w:rsidRPr="00305624">
        <w:rPr>
          <w:rFonts w:ascii="仿宋" w:eastAsia="仿宋" w:hAnsi="仿宋" w:hint="eastAsia"/>
          <w:sz w:val="28"/>
          <w:szCs w:val="28"/>
        </w:rPr>
        <w:t>赛设一等奖（占比10%）、二等奖（占比20%）、三等奖（占比30%），奖励培训基金并颁发获奖证书。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3、决赛</w:t>
      </w:r>
      <w:r w:rsidR="00186789">
        <w:rPr>
          <w:rFonts w:ascii="仿宋" w:eastAsia="仿宋" w:hAnsi="仿宋" w:hint="eastAsia"/>
          <w:sz w:val="28"/>
          <w:szCs w:val="28"/>
        </w:rPr>
        <w:t>共</w:t>
      </w:r>
      <w:r w:rsidRPr="00305624">
        <w:rPr>
          <w:rFonts w:ascii="仿宋" w:eastAsia="仿宋" w:hAnsi="仿宋" w:hint="eastAsia"/>
          <w:sz w:val="28"/>
          <w:szCs w:val="28"/>
        </w:rPr>
        <w:t>设一等奖10个、二等奖20个、三等奖70</w:t>
      </w:r>
      <w:r w:rsidR="007369E5">
        <w:rPr>
          <w:rFonts w:ascii="仿宋" w:eastAsia="仿宋" w:hAnsi="仿宋" w:hint="eastAsia"/>
          <w:sz w:val="28"/>
          <w:szCs w:val="28"/>
        </w:rPr>
        <w:t>个。颁发相应奖</w:t>
      </w:r>
      <w:r w:rsidR="007369E5">
        <w:rPr>
          <w:rFonts w:ascii="仿宋" w:eastAsia="仿宋" w:hAnsi="仿宋" w:hint="eastAsia"/>
          <w:sz w:val="28"/>
          <w:szCs w:val="28"/>
        </w:rPr>
        <w:lastRenderedPageBreak/>
        <w:t>金和</w:t>
      </w:r>
      <w:r w:rsidRPr="00305624">
        <w:rPr>
          <w:rFonts w:ascii="仿宋" w:eastAsia="仿宋" w:hAnsi="仿宋" w:hint="eastAsia"/>
          <w:sz w:val="28"/>
          <w:szCs w:val="28"/>
        </w:rPr>
        <w:t>获奖证书</w:t>
      </w:r>
      <w:r w:rsidR="007369E5">
        <w:rPr>
          <w:rFonts w:ascii="仿宋" w:eastAsia="仿宋" w:hAnsi="仿宋" w:hint="eastAsia"/>
          <w:sz w:val="28"/>
          <w:szCs w:val="28"/>
        </w:rPr>
        <w:t>，并奖励工作机会</w:t>
      </w:r>
      <w:r w:rsidRPr="00305624">
        <w:rPr>
          <w:rFonts w:ascii="仿宋" w:eastAsia="仿宋" w:hAnsi="仿宋" w:hint="eastAsia"/>
          <w:sz w:val="28"/>
          <w:szCs w:val="28"/>
        </w:rPr>
        <w:t>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4、决赛</w:t>
      </w:r>
      <w:r w:rsidR="00186789">
        <w:rPr>
          <w:rFonts w:ascii="仿宋" w:eastAsia="仿宋" w:hAnsi="仿宋" w:hint="eastAsia"/>
          <w:sz w:val="28"/>
          <w:szCs w:val="28"/>
        </w:rPr>
        <w:t>共</w:t>
      </w:r>
      <w:r w:rsidRPr="00305624">
        <w:rPr>
          <w:rFonts w:ascii="仿宋" w:eastAsia="仿宋" w:hAnsi="仿宋" w:hint="eastAsia"/>
          <w:sz w:val="28"/>
          <w:szCs w:val="28"/>
        </w:rPr>
        <w:t>设优秀指导教师奖30名，颁发奖品和获奖证书。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5、决赛</w:t>
      </w:r>
      <w:r w:rsidR="00186789">
        <w:rPr>
          <w:rFonts w:ascii="仿宋" w:eastAsia="仿宋" w:hAnsi="仿宋" w:hint="eastAsia"/>
          <w:sz w:val="28"/>
          <w:szCs w:val="28"/>
        </w:rPr>
        <w:t>共</w:t>
      </w:r>
      <w:r w:rsidRPr="00305624">
        <w:rPr>
          <w:rFonts w:ascii="仿宋" w:eastAsia="仿宋" w:hAnsi="仿宋" w:hint="eastAsia"/>
          <w:sz w:val="28"/>
          <w:szCs w:val="28"/>
        </w:rPr>
        <w:t>设优秀组织学校10个，颁发奖金和获奖证书。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6、奖项设置的详细说明具体情况请到竞赛网站查阅。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 w:rsidRPr="00305624">
        <w:rPr>
          <w:rFonts w:ascii="黑体" w:eastAsia="黑体" w:hAnsi="黑体" w:hint="eastAsia"/>
          <w:sz w:val="28"/>
          <w:szCs w:val="28"/>
        </w:rPr>
        <w:t>五、其他</w:t>
      </w:r>
    </w:p>
    <w:p w:rsidR="00E50285" w:rsidRPr="00305624" w:rsidRDefault="00F40C11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1</w:t>
      </w:r>
      <w:r w:rsidR="00186789">
        <w:rPr>
          <w:rFonts w:ascii="仿宋" w:eastAsia="仿宋" w:hAnsi="仿宋" w:hint="eastAsia"/>
          <w:sz w:val="28"/>
          <w:szCs w:val="28"/>
        </w:rPr>
        <w:t>、本次竞赛不收取任何费用。决赛参赛人员的差旅及食宿费用</w:t>
      </w:r>
      <w:r w:rsidRPr="00305624">
        <w:rPr>
          <w:rFonts w:ascii="仿宋" w:eastAsia="仿宋" w:hAnsi="仿宋" w:hint="eastAsia"/>
          <w:sz w:val="28"/>
          <w:szCs w:val="28"/>
        </w:rPr>
        <w:t>自行承担。</w:t>
      </w:r>
    </w:p>
    <w:p w:rsidR="00B441C7" w:rsidRPr="00305624" w:rsidRDefault="00F40C11" w:rsidP="006D46AC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2、</w:t>
      </w:r>
      <w:r w:rsidR="00305624" w:rsidRPr="00305624">
        <w:rPr>
          <w:rFonts w:ascii="仿宋" w:eastAsia="仿宋" w:hAnsi="仿宋" w:hint="eastAsia"/>
          <w:sz w:val="28"/>
          <w:szCs w:val="28"/>
        </w:rPr>
        <w:t>赛事咨询</w:t>
      </w:r>
      <w:r w:rsidRPr="00305624">
        <w:rPr>
          <w:rFonts w:ascii="仿宋" w:eastAsia="仿宋" w:hAnsi="仿宋" w:hint="eastAsia"/>
          <w:sz w:val="28"/>
          <w:szCs w:val="28"/>
        </w:rPr>
        <w:t>：</w:t>
      </w:r>
      <w:r w:rsidR="00305624" w:rsidRPr="00305624">
        <w:rPr>
          <w:rFonts w:ascii="仿宋" w:eastAsia="仿宋" w:hAnsi="仿宋" w:hint="eastAsia"/>
          <w:sz w:val="28"/>
          <w:szCs w:val="28"/>
        </w:rPr>
        <w:t>组委会秘书处</w:t>
      </w:r>
      <w:r w:rsidR="00186789">
        <w:rPr>
          <w:rFonts w:ascii="仿宋" w:eastAsia="仿宋" w:hAnsi="仿宋" w:hint="eastAsia"/>
          <w:sz w:val="28"/>
          <w:szCs w:val="28"/>
        </w:rPr>
        <w:t xml:space="preserve"> </w:t>
      </w:r>
      <w:r w:rsidR="00305624" w:rsidRPr="00305624">
        <w:rPr>
          <w:rFonts w:ascii="仿宋" w:eastAsia="仿宋" w:hAnsi="仿宋" w:hint="eastAsia"/>
          <w:sz w:val="28"/>
          <w:szCs w:val="28"/>
        </w:rPr>
        <w:t xml:space="preserve"> 闫老师</w:t>
      </w:r>
    </w:p>
    <w:p w:rsidR="006D46AC" w:rsidRDefault="009B5CFE" w:rsidP="00186789">
      <w:pPr>
        <w:spacing w:line="560" w:lineRule="exact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电话</w:t>
      </w:r>
      <w:r w:rsidR="00305624" w:rsidRPr="00305624">
        <w:rPr>
          <w:rFonts w:ascii="仿宋" w:eastAsia="仿宋" w:hAnsi="仿宋" w:hint="eastAsia"/>
          <w:sz w:val="28"/>
          <w:szCs w:val="28"/>
        </w:rPr>
        <w:t>：010-57278149</w:t>
      </w:r>
      <w:r w:rsidR="00186789">
        <w:rPr>
          <w:rFonts w:ascii="仿宋" w:eastAsia="仿宋" w:hAnsi="仿宋" w:hint="eastAsia"/>
          <w:sz w:val="28"/>
          <w:szCs w:val="28"/>
        </w:rPr>
        <w:t xml:space="preserve">  </w:t>
      </w:r>
      <w:r w:rsidR="006D46AC" w:rsidRPr="006D46AC">
        <w:rPr>
          <w:rFonts w:ascii="仿宋" w:eastAsia="仿宋" w:hAnsi="仿宋"/>
          <w:sz w:val="28"/>
          <w:szCs w:val="28"/>
        </w:rPr>
        <w:t>13366432731</w:t>
      </w:r>
    </w:p>
    <w:p w:rsidR="00E50285" w:rsidRPr="00305624" w:rsidRDefault="00F40C11" w:rsidP="00186789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05624">
        <w:rPr>
          <w:rFonts w:ascii="仿宋" w:eastAsia="仿宋" w:hAnsi="仿宋" w:hint="eastAsia"/>
          <w:sz w:val="28"/>
          <w:szCs w:val="28"/>
        </w:rPr>
        <w:t>邮件：dasai@t</w:t>
      </w:r>
      <w:r w:rsidR="00B441C7" w:rsidRPr="00305624">
        <w:rPr>
          <w:rFonts w:ascii="仿宋" w:eastAsia="仿宋" w:hAnsi="仿宋" w:hint="eastAsia"/>
          <w:sz w:val="28"/>
          <w:szCs w:val="28"/>
        </w:rPr>
        <w:t>edu</w:t>
      </w:r>
      <w:r w:rsidRPr="00305624">
        <w:rPr>
          <w:rFonts w:ascii="仿宋" w:eastAsia="仿宋" w:hAnsi="仿宋" w:hint="eastAsia"/>
          <w:sz w:val="28"/>
          <w:szCs w:val="28"/>
        </w:rPr>
        <w:t>.cn</w:t>
      </w:r>
    </w:p>
    <w:p w:rsidR="00E50285" w:rsidRPr="00305624" w:rsidRDefault="00E50285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E50285" w:rsidRPr="00305624" w:rsidRDefault="00F40C11" w:rsidP="00F44181">
      <w:pPr>
        <w:spacing w:line="560" w:lineRule="exac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F44181">
        <w:rPr>
          <w:rFonts w:ascii="仿宋" w:eastAsia="仿宋" w:hAnsi="仿宋" w:hint="eastAsia"/>
          <w:b/>
          <w:sz w:val="28"/>
          <w:szCs w:val="28"/>
        </w:rPr>
        <w:t>附件</w:t>
      </w:r>
      <w:r w:rsidRPr="00305624">
        <w:rPr>
          <w:rFonts w:ascii="仿宋" w:eastAsia="仿宋" w:hAnsi="仿宋" w:hint="eastAsia"/>
          <w:sz w:val="28"/>
          <w:szCs w:val="28"/>
        </w:rPr>
        <w:t>：《发现杯大赛赛项概要》</w:t>
      </w:r>
    </w:p>
    <w:p w:rsidR="00E50285" w:rsidRPr="00305624" w:rsidRDefault="00186789" w:rsidP="00186789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该附件</w:t>
      </w:r>
      <w:r w:rsidR="00F40C11" w:rsidRPr="00305624">
        <w:rPr>
          <w:rFonts w:ascii="仿宋" w:eastAsia="仿宋" w:hAnsi="仿宋" w:hint="eastAsia"/>
          <w:sz w:val="28"/>
          <w:szCs w:val="28"/>
        </w:rPr>
        <w:t>请到竞赛官网下载查阅（www.dajiangsai.org）</w:t>
      </w:r>
    </w:p>
    <w:p w:rsidR="00E50285" w:rsidRPr="00305624" w:rsidRDefault="00E50285" w:rsidP="00305624">
      <w:pPr>
        <w:spacing w:line="5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186789" w:rsidRDefault="00186789" w:rsidP="00305624">
      <w:pPr>
        <w:spacing w:line="560" w:lineRule="exact"/>
        <w:ind w:rightChars="811" w:right="1703" w:firstLineChars="1706" w:firstLine="4777"/>
        <w:jc w:val="left"/>
        <w:rPr>
          <w:rFonts w:ascii="仿宋" w:eastAsia="仿宋" w:hAnsi="仿宋"/>
          <w:sz w:val="28"/>
          <w:szCs w:val="28"/>
        </w:rPr>
      </w:pPr>
    </w:p>
    <w:p w:rsidR="00F44181" w:rsidRDefault="00F44181" w:rsidP="00305624">
      <w:pPr>
        <w:spacing w:line="560" w:lineRule="exact"/>
        <w:ind w:rightChars="811" w:right="1703" w:firstLineChars="1706" w:firstLine="4777"/>
        <w:jc w:val="left"/>
        <w:rPr>
          <w:rFonts w:ascii="仿宋" w:eastAsia="仿宋" w:hAnsi="仿宋"/>
          <w:sz w:val="28"/>
          <w:szCs w:val="28"/>
        </w:rPr>
      </w:pPr>
    </w:p>
    <w:p w:rsidR="00F44181" w:rsidRDefault="00F44181" w:rsidP="00305624">
      <w:pPr>
        <w:spacing w:line="560" w:lineRule="exact"/>
        <w:ind w:rightChars="811" w:right="1703" w:firstLineChars="1706" w:firstLine="4777"/>
        <w:jc w:val="left"/>
        <w:rPr>
          <w:rFonts w:ascii="仿宋" w:eastAsia="仿宋" w:hAnsi="仿宋"/>
          <w:sz w:val="28"/>
          <w:szCs w:val="28"/>
        </w:rPr>
      </w:pPr>
    </w:p>
    <w:p w:rsidR="00E50285" w:rsidRPr="00305624" w:rsidRDefault="008634E6" w:rsidP="00305624">
      <w:pPr>
        <w:spacing w:line="560" w:lineRule="exact"/>
        <w:ind w:rightChars="811" w:right="1703" w:firstLineChars="1706" w:firstLine="4777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7" type="#_x0000_t75" style="position:absolute;left:0;text-align:left;margin-left:237.85pt;margin-top:8.9pt;width:145.35pt;height:113.35pt;z-index:251658240">
            <v:imagedata r:id="rId8" o:title="发现杯大赛公章"/>
          </v:shape>
        </w:pict>
      </w:r>
    </w:p>
    <w:tbl>
      <w:tblPr>
        <w:tblStyle w:val="a4"/>
        <w:tblW w:w="5437" w:type="dxa"/>
        <w:jc w:val="right"/>
        <w:tblInd w:w="-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37"/>
      </w:tblGrid>
      <w:tr w:rsidR="00E50285" w:rsidRPr="00305624">
        <w:trPr>
          <w:jc w:val="right"/>
        </w:trPr>
        <w:tc>
          <w:tcPr>
            <w:tcW w:w="5437" w:type="dxa"/>
          </w:tcPr>
          <w:p w:rsidR="00E50285" w:rsidRPr="00305624" w:rsidRDefault="006D46AC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第四届</w:t>
            </w:r>
            <w:r w:rsidR="00F40C11" w:rsidRPr="00305624">
              <w:rPr>
                <w:rFonts w:ascii="仿宋" w:eastAsia="仿宋" w:hAnsi="仿宋" w:hint="eastAsia"/>
                <w:sz w:val="28"/>
                <w:szCs w:val="28"/>
              </w:rPr>
              <w:t>“发现杯”全国大学生互联网</w:t>
            </w:r>
          </w:p>
        </w:tc>
      </w:tr>
      <w:tr w:rsidR="00E50285" w:rsidRPr="00305624">
        <w:trPr>
          <w:jc w:val="right"/>
        </w:trPr>
        <w:tc>
          <w:tcPr>
            <w:tcW w:w="5437" w:type="dxa"/>
          </w:tcPr>
          <w:p w:rsidR="00E50285" w:rsidRPr="00305624" w:rsidRDefault="00F40C11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5624">
              <w:rPr>
                <w:rFonts w:ascii="仿宋" w:eastAsia="仿宋" w:hAnsi="仿宋" w:hint="eastAsia"/>
                <w:sz w:val="28"/>
                <w:szCs w:val="28"/>
              </w:rPr>
              <w:t>软件设计大奖赛组委会</w:t>
            </w:r>
          </w:p>
        </w:tc>
      </w:tr>
      <w:tr w:rsidR="00E50285" w:rsidRPr="00305624">
        <w:trPr>
          <w:jc w:val="right"/>
        </w:trPr>
        <w:tc>
          <w:tcPr>
            <w:tcW w:w="5437" w:type="dxa"/>
          </w:tcPr>
          <w:p w:rsidR="00E50285" w:rsidRPr="00305624" w:rsidRDefault="00305624" w:rsidP="00305624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5624">
              <w:rPr>
                <w:rFonts w:ascii="仿宋" w:eastAsia="仿宋" w:hAnsi="仿宋" w:hint="eastAsia"/>
                <w:sz w:val="28"/>
                <w:szCs w:val="28"/>
              </w:rPr>
              <w:t>二〇一六</w:t>
            </w:r>
            <w:r w:rsidR="00F40C11" w:rsidRPr="00305624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305624">
              <w:rPr>
                <w:rFonts w:ascii="仿宋" w:eastAsia="仿宋" w:hAnsi="仿宋" w:hint="eastAsia"/>
                <w:sz w:val="28"/>
                <w:szCs w:val="28"/>
              </w:rPr>
              <w:t>十</w:t>
            </w:r>
            <w:r w:rsidR="00F40C11" w:rsidRPr="00305624">
              <w:rPr>
                <w:rFonts w:ascii="仿宋" w:eastAsia="仿宋" w:hAnsi="仿宋" w:hint="eastAsia"/>
                <w:sz w:val="28"/>
                <w:szCs w:val="28"/>
              </w:rPr>
              <w:t>月</w:t>
            </w:r>
          </w:p>
        </w:tc>
      </w:tr>
    </w:tbl>
    <w:p w:rsidR="00E50285" w:rsidRPr="00305624" w:rsidRDefault="00E50285" w:rsidP="00186789">
      <w:pPr>
        <w:ind w:right="560"/>
        <w:rPr>
          <w:rFonts w:ascii="仿宋" w:eastAsia="仿宋" w:hAnsi="仿宋"/>
          <w:sz w:val="28"/>
          <w:szCs w:val="28"/>
        </w:rPr>
      </w:pPr>
    </w:p>
    <w:sectPr w:rsidR="00E50285" w:rsidRPr="00305624" w:rsidSect="00E50285">
      <w:pgSz w:w="11906" w:h="16838"/>
      <w:pgMar w:top="1440" w:right="1474" w:bottom="1928" w:left="1587" w:header="851" w:footer="992" w:gutter="0"/>
      <w:cols w:space="72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859" w:rsidRDefault="00184859" w:rsidP="006B0426">
      <w:r>
        <w:separator/>
      </w:r>
    </w:p>
  </w:endnote>
  <w:endnote w:type="continuationSeparator" w:id="0">
    <w:p w:rsidR="00184859" w:rsidRDefault="00184859" w:rsidP="006B0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859" w:rsidRDefault="00184859" w:rsidP="006B0426">
      <w:r>
        <w:separator/>
      </w:r>
    </w:p>
  </w:footnote>
  <w:footnote w:type="continuationSeparator" w:id="0">
    <w:p w:rsidR="00184859" w:rsidRDefault="00184859" w:rsidP="006B04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C77DD"/>
    <w:rsid w:val="000530CB"/>
    <w:rsid w:val="00184859"/>
    <w:rsid w:val="00186789"/>
    <w:rsid w:val="001C77DD"/>
    <w:rsid w:val="00305624"/>
    <w:rsid w:val="003462E3"/>
    <w:rsid w:val="00443CD6"/>
    <w:rsid w:val="004C0275"/>
    <w:rsid w:val="005A165E"/>
    <w:rsid w:val="006B0426"/>
    <w:rsid w:val="006D0896"/>
    <w:rsid w:val="006D46AC"/>
    <w:rsid w:val="007023F7"/>
    <w:rsid w:val="007369E5"/>
    <w:rsid w:val="00757CFE"/>
    <w:rsid w:val="00845B84"/>
    <w:rsid w:val="008634E6"/>
    <w:rsid w:val="008E5305"/>
    <w:rsid w:val="0092595F"/>
    <w:rsid w:val="009B5CFE"/>
    <w:rsid w:val="00A060E8"/>
    <w:rsid w:val="00AF45E2"/>
    <w:rsid w:val="00B3408A"/>
    <w:rsid w:val="00B441C7"/>
    <w:rsid w:val="00BE237F"/>
    <w:rsid w:val="00BF2F4D"/>
    <w:rsid w:val="00C335AA"/>
    <w:rsid w:val="00CE5FF2"/>
    <w:rsid w:val="00D668AD"/>
    <w:rsid w:val="00DF4C87"/>
    <w:rsid w:val="00E32EB8"/>
    <w:rsid w:val="00E50285"/>
    <w:rsid w:val="00EF0057"/>
    <w:rsid w:val="00F40C11"/>
    <w:rsid w:val="00F44181"/>
    <w:rsid w:val="00F94AB4"/>
    <w:rsid w:val="00FF2465"/>
    <w:rsid w:val="01511039"/>
    <w:rsid w:val="01F739C5"/>
    <w:rsid w:val="04370307"/>
    <w:rsid w:val="05734F81"/>
    <w:rsid w:val="076E6040"/>
    <w:rsid w:val="0795047E"/>
    <w:rsid w:val="07CA2ED7"/>
    <w:rsid w:val="0862434F"/>
    <w:rsid w:val="09D07DA9"/>
    <w:rsid w:val="0A3906D2"/>
    <w:rsid w:val="0A552200"/>
    <w:rsid w:val="0BED101D"/>
    <w:rsid w:val="0C2427FC"/>
    <w:rsid w:val="0C3F55A4"/>
    <w:rsid w:val="0C6316DD"/>
    <w:rsid w:val="0E05748E"/>
    <w:rsid w:val="0F6C7CDA"/>
    <w:rsid w:val="0F8D234B"/>
    <w:rsid w:val="1027040D"/>
    <w:rsid w:val="116B5221"/>
    <w:rsid w:val="11B13797"/>
    <w:rsid w:val="122711D7"/>
    <w:rsid w:val="12B25538"/>
    <w:rsid w:val="130378C1"/>
    <w:rsid w:val="14B22A7F"/>
    <w:rsid w:val="1549557C"/>
    <w:rsid w:val="154A2FFE"/>
    <w:rsid w:val="156670AB"/>
    <w:rsid w:val="15BF2FBD"/>
    <w:rsid w:val="16895F09"/>
    <w:rsid w:val="168D490F"/>
    <w:rsid w:val="17267F85"/>
    <w:rsid w:val="17BE0504"/>
    <w:rsid w:val="184077D8"/>
    <w:rsid w:val="18482B9D"/>
    <w:rsid w:val="18FD340F"/>
    <w:rsid w:val="19E36B84"/>
    <w:rsid w:val="1A246A29"/>
    <w:rsid w:val="1AED28BA"/>
    <w:rsid w:val="1B59326E"/>
    <w:rsid w:val="1C8474D8"/>
    <w:rsid w:val="1CDD0E6C"/>
    <w:rsid w:val="1DAD023F"/>
    <w:rsid w:val="20427E78"/>
    <w:rsid w:val="233627D5"/>
    <w:rsid w:val="26E4675D"/>
    <w:rsid w:val="27B91C39"/>
    <w:rsid w:val="283B4790"/>
    <w:rsid w:val="294F0DD5"/>
    <w:rsid w:val="2A1D6EA4"/>
    <w:rsid w:val="2C765D7F"/>
    <w:rsid w:val="2CCC0D0C"/>
    <w:rsid w:val="2DC27F9F"/>
    <w:rsid w:val="2F444C18"/>
    <w:rsid w:val="2FD00080"/>
    <w:rsid w:val="30777594"/>
    <w:rsid w:val="309E19D2"/>
    <w:rsid w:val="30CC4A9F"/>
    <w:rsid w:val="31BF532C"/>
    <w:rsid w:val="33514A4A"/>
    <w:rsid w:val="33CB0884"/>
    <w:rsid w:val="34176785"/>
    <w:rsid w:val="35664135"/>
    <w:rsid w:val="365A34BC"/>
    <w:rsid w:val="36763CE6"/>
    <w:rsid w:val="36E807A2"/>
    <w:rsid w:val="37A7315E"/>
    <w:rsid w:val="385E4E8B"/>
    <w:rsid w:val="38941AE2"/>
    <w:rsid w:val="3A6C716A"/>
    <w:rsid w:val="3B4B54D3"/>
    <w:rsid w:val="3B6A5D88"/>
    <w:rsid w:val="3B6B3809"/>
    <w:rsid w:val="3BC5739B"/>
    <w:rsid w:val="3BF82174"/>
    <w:rsid w:val="3C2B25C3"/>
    <w:rsid w:val="3C54700A"/>
    <w:rsid w:val="3D6342D9"/>
    <w:rsid w:val="3E7A698F"/>
    <w:rsid w:val="3EDF4135"/>
    <w:rsid w:val="413A6513"/>
    <w:rsid w:val="41643AD4"/>
    <w:rsid w:val="419D07B6"/>
    <w:rsid w:val="49383A30"/>
    <w:rsid w:val="499A0251"/>
    <w:rsid w:val="4AA05063"/>
    <w:rsid w:val="4AD56CD4"/>
    <w:rsid w:val="4AF30483"/>
    <w:rsid w:val="4C054E48"/>
    <w:rsid w:val="4ED33CE1"/>
    <w:rsid w:val="4F373A05"/>
    <w:rsid w:val="50C20F8E"/>
    <w:rsid w:val="511F1327"/>
    <w:rsid w:val="51925DE3"/>
    <w:rsid w:val="55D944E9"/>
    <w:rsid w:val="55F42B14"/>
    <w:rsid w:val="56031AAA"/>
    <w:rsid w:val="57DD0436"/>
    <w:rsid w:val="588675CA"/>
    <w:rsid w:val="58B23912"/>
    <w:rsid w:val="595953A4"/>
    <w:rsid w:val="5A0A51C8"/>
    <w:rsid w:val="5AC16EF5"/>
    <w:rsid w:val="5E891038"/>
    <w:rsid w:val="5EC01983"/>
    <w:rsid w:val="5F713D25"/>
    <w:rsid w:val="607779D0"/>
    <w:rsid w:val="60A972A5"/>
    <w:rsid w:val="618E4F99"/>
    <w:rsid w:val="61E66CAD"/>
    <w:rsid w:val="61EE62B8"/>
    <w:rsid w:val="62DE5BC0"/>
    <w:rsid w:val="63806A4E"/>
    <w:rsid w:val="63852ED6"/>
    <w:rsid w:val="660D707D"/>
    <w:rsid w:val="66444FD8"/>
    <w:rsid w:val="67A40418"/>
    <w:rsid w:val="67E433FF"/>
    <w:rsid w:val="68B7471B"/>
    <w:rsid w:val="697E31A1"/>
    <w:rsid w:val="69EF4759"/>
    <w:rsid w:val="6A0C6288"/>
    <w:rsid w:val="6A177E9C"/>
    <w:rsid w:val="6A4F7FF6"/>
    <w:rsid w:val="6A9F48FD"/>
    <w:rsid w:val="6AB64522"/>
    <w:rsid w:val="6D095C70"/>
    <w:rsid w:val="7474619D"/>
    <w:rsid w:val="749C18DF"/>
    <w:rsid w:val="76091AB6"/>
    <w:rsid w:val="773A0A2A"/>
    <w:rsid w:val="79DD2A58"/>
    <w:rsid w:val="7B990153"/>
    <w:rsid w:val="7BD215B2"/>
    <w:rsid w:val="7BE42B51"/>
    <w:rsid w:val="7C532E05"/>
    <w:rsid w:val="7C640B20"/>
    <w:rsid w:val="7CA21C8A"/>
    <w:rsid w:val="7CC75342"/>
    <w:rsid w:val="7D156746"/>
    <w:rsid w:val="7E40688F"/>
    <w:rsid w:val="7F38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85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0285"/>
    <w:rPr>
      <w:color w:val="0000FF"/>
      <w:u w:val="single"/>
    </w:rPr>
  </w:style>
  <w:style w:type="table" w:styleId="a4">
    <w:name w:val="Table Grid"/>
    <w:basedOn w:val="a1"/>
    <w:uiPriority w:val="59"/>
    <w:rsid w:val="00E50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E50285"/>
    <w:pPr>
      <w:ind w:firstLineChars="200" w:firstLine="420"/>
    </w:pPr>
  </w:style>
  <w:style w:type="paragraph" w:styleId="a5">
    <w:name w:val="Balloon Text"/>
    <w:basedOn w:val="a"/>
    <w:link w:val="Char"/>
    <w:semiHidden/>
    <w:unhideWhenUsed/>
    <w:rsid w:val="00F40C1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F40C11"/>
    <w:rPr>
      <w:rFonts w:ascii="Calibri" w:hAnsi="Calibri" w:cs="黑体"/>
      <w:kern w:val="2"/>
      <w:sz w:val="18"/>
      <w:szCs w:val="18"/>
    </w:rPr>
  </w:style>
  <w:style w:type="paragraph" w:styleId="a6">
    <w:name w:val="header"/>
    <w:basedOn w:val="a"/>
    <w:link w:val="Char0"/>
    <w:semiHidden/>
    <w:unhideWhenUsed/>
    <w:rsid w:val="006B0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semiHidden/>
    <w:rsid w:val="006B0426"/>
    <w:rPr>
      <w:rFonts w:ascii="Calibri" w:hAnsi="Calibri" w:cs="黑体"/>
      <w:kern w:val="2"/>
      <w:sz w:val="18"/>
      <w:szCs w:val="18"/>
    </w:rPr>
  </w:style>
  <w:style w:type="paragraph" w:styleId="a7">
    <w:name w:val="footer"/>
    <w:basedOn w:val="a"/>
    <w:link w:val="Char1"/>
    <w:semiHidden/>
    <w:unhideWhenUsed/>
    <w:rsid w:val="006B0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semiHidden/>
    <w:rsid w:val="006B0426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关于举办2015年全国大学生“互联网+”创新大赛</dc:title>
  <dc:creator>supersun</dc:creator>
  <cp:lastModifiedBy>Administrator</cp:lastModifiedBy>
  <cp:revision>11</cp:revision>
  <cp:lastPrinted>2015-09-24T08:31:00Z</cp:lastPrinted>
  <dcterms:created xsi:type="dcterms:W3CDTF">2016-09-14T05:58:00Z</dcterms:created>
  <dcterms:modified xsi:type="dcterms:W3CDTF">2016-10-13T13:58:00Z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